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3384" w14:textId="77777777" w:rsidR="009F7386" w:rsidRPr="006E6FDA" w:rsidRDefault="009F7386" w:rsidP="009F7386">
      <w:pPr>
        <w:suppressAutoHyphens/>
        <w:rPr>
          <w:i/>
          <w:noProof/>
          <w:lang w:eastAsia="ar-SA"/>
        </w:rPr>
      </w:pPr>
      <w:r>
        <w:rPr>
          <w:noProof/>
          <w:sz w:val="12"/>
          <w:szCs w:val="12"/>
          <w:lang w:val="lv-LV"/>
        </w:rPr>
        <w:drawing>
          <wp:anchor distT="0" distB="0" distL="114300" distR="114300" simplePos="0" relativeHeight="251660288" behindDoc="1" locked="0" layoutInCell="1" allowOverlap="1" wp14:anchorId="61600FE2" wp14:editId="3D4E3E4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38785" cy="542290"/>
            <wp:effectExtent l="0" t="0" r="0" b="0"/>
            <wp:wrapTight wrapText="bothSides">
              <wp:wrapPolygon edited="0">
                <wp:start x="0" y="0"/>
                <wp:lineTo x="0" y="20487"/>
                <wp:lineTo x="20631" y="20487"/>
                <wp:lineTo x="20631" y="0"/>
                <wp:lineTo x="0" y="0"/>
              </wp:wrapPolygon>
            </wp:wrapTight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110D72" w14:textId="77777777" w:rsidR="009F7386" w:rsidRPr="006E6FDA" w:rsidRDefault="009F7386" w:rsidP="009F7386">
      <w:pPr>
        <w:suppressAutoHyphens/>
        <w:jc w:val="center"/>
        <w:rPr>
          <w:noProof/>
          <w:lang w:eastAsia="ar-SA"/>
        </w:rPr>
      </w:pPr>
    </w:p>
    <w:p w14:paraId="343D949F" w14:textId="77777777" w:rsidR="009F7386" w:rsidRPr="006E6FDA" w:rsidRDefault="009F7386" w:rsidP="009F7386">
      <w:pPr>
        <w:suppressAutoHyphens/>
        <w:jc w:val="center"/>
        <w:rPr>
          <w:sz w:val="12"/>
          <w:szCs w:val="12"/>
          <w:lang w:eastAsia="ar-SA"/>
        </w:rPr>
      </w:pPr>
    </w:p>
    <w:p w14:paraId="397B792B" w14:textId="77777777" w:rsidR="009F7386" w:rsidRDefault="009F7386" w:rsidP="009F7386">
      <w:pPr>
        <w:suppressAutoHyphens/>
        <w:jc w:val="center"/>
        <w:rPr>
          <w:sz w:val="8"/>
          <w:szCs w:val="8"/>
          <w:lang w:eastAsia="ar-SA"/>
        </w:rPr>
      </w:pPr>
    </w:p>
    <w:p w14:paraId="50E4458E" w14:textId="77777777" w:rsidR="009F7386" w:rsidRPr="006E6FDA" w:rsidRDefault="009F7386" w:rsidP="009F7386">
      <w:pPr>
        <w:suppressAutoHyphens/>
        <w:jc w:val="center"/>
        <w:rPr>
          <w:sz w:val="8"/>
          <w:szCs w:val="8"/>
          <w:lang w:eastAsia="ar-SA"/>
        </w:rPr>
      </w:pPr>
    </w:p>
    <w:p w14:paraId="604D37BE" w14:textId="77777777" w:rsidR="009F7386" w:rsidRPr="006E6FDA" w:rsidRDefault="009F7386" w:rsidP="009F7386">
      <w:pPr>
        <w:suppressAutoHyphens/>
        <w:jc w:val="center"/>
        <w:rPr>
          <w:sz w:val="8"/>
          <w:szCs w:val="8"/>
          <w:lang w:eastAsia="ar-SA"/>
        </w:rPr>
      </w:pPr>
    </w:p>
    <w:p w14:paraId="0D606817" w14:textId="77777777" w:rsidR="009F7386" w:rsidRPr="006E6FDA" w:rsidRDefault="009F7386" w:rsidP="009F7386">
      <w:pPr>
        <w:suppressAutoHyphens/>
        <w:jc w:val="center"/>
        <w:rPr>
          <w:sz w:val="20"/>
          <w:lang w:eastAsia="ar-SA"/>
        </w:rPr>
      </w:pPr>
      <w:r w:rsidRPr="006E6FDA">
        <w:rPr>
          <w:sz w:val="20"/>
          <w:lang w:eastAsia="ar-SA"/>
        </w:rPr>
        <w:t>LATVIJAS REPUBLIKA</w:t>
      </w:r>
    </w:p>
    <w:p w14:paraId="4685FBB1" w14:textId="77777777" w:rsidR="009F7386" w:rsidRPr="006E6FDA" w:rsidRDefault="009F7386" w:rsidP="009F7386">
      <w:pPr>
        <w:suppressAutoHyphens/>
        <w:jc w:val="center"/>
        <w:rPr>
          <w:sz w:val="8"/>
          <w:szCs w:val="8"/>
          <w:lang w:eastAsia="ar-SA"/>
        </w:rPr>
      </w:pPr>
    </w:p>
    <w:p w14:paraId="0D0EA86A" w14:textId="77777777" w:rsidR="009F7386" w:rsidRDefault="009F7386" w:rsidP="009F7386">
      <w:pPr>
        <w:suppressAutoHyphens/>
        <w:jc w:val="center"/>
        <w:rPr>
          <w:sz w:val="22"/>
          <w:szCs w:val="22"/>
          <w:lang w:eastAsia="ar-SA"/>
        </w:rPr>
      </w:pPr>
      <w:proofErr w:type="gramStart"/>
      <w:r w:rsidRPr="00794E6E">
        <w:rPr>
          <w:sz w:val="22"/>
          <w:szCs w:val="22"/>
          <w:lang w:eastAsia="ar-SA"/>
        </w:rPr>
        <w:t>JELGAVAS  NOVADA</w:t>
      </w:r>
      <w:proofErr w:type="gramEnd"/>
      <w:r w:rsidRPr="00794E6E">
        <w:rPr>
          <w:sz w:val="22"/>
          <w:szCs w:val="22"/>
          <w:lang w:eastAsia="ar-SA"/>
        </w:rPr>
        <w:t xml:space="preserve"> PAŠVALDĪBA</w:t>
      </w:r>
    </w:p>
    <w:p w14:paraId="43755828" w14:textId="77777777" w:rsidR="009F7386" w:rsidRPr="009F7386" w:rsidRDefault="009F7386" w:rsidP="009F7386">
      <w:pPr>
        <w:suppressAutoHyphens/>
        <w:jc w:val="center"/>
        <w:rPr>
          <w:sz w:val="8"/>
          <w:szCs w:val="8"/>
          <w:lang w:eastAsia="ar-SA"/>
        </w:rPr>
      </w:pPr>
    </w:p>
    <w:p w14:paraId="71BD925F" w14:textId="0472CED4" w:rsidR="003B41A9" w:rsidRDefault="008D55EF" w:rsidP="009F7386">
      <w:pPr>
        <w:suppressAutoHyphens/>
        <w:jc w:val="center"/>
        <w:rPr>
          <w:b/>
        </w:rPr>
      </w:pPr>
      <w:r>
        <w:rPr>
          <w:b/>
        </w:rPr>
        <w:t>OZOLNIEKU MŪZIKAS SKOLA</w:t>
      </w:r>
    </w:p>
    <w:p w14:paraId="10A548E4" w14:textId="77777777" w:rsidR="003B41A9" w:rsidRDefault="008D55EF">
      <w:pPr>
        <w:shd w:val="clear" w:color="auto" w:fill="FFFFFF"/>
        <w:tabs>
          <w:tab w:val="left" w:pos="1860"/>
        </w:tabs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Reģ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Nr</w:t>
      </w:r>
      <w:proofErr w:type="spellEnd"/>
      <w:r>
        <w:rPr>
          <w:sz w:val="18"/>
          <w:szCs w:val="18"/>
        </w:rPr>
        <w:t xml:space="preserve"> 40900002530, Rīgas </w:t>
      </w:r>
      <w:proofErr w:type="spellStart"/>
      <w:r>
        <w:rPr>
          <w:sz w:val="18"/>
          <w:szCs w:val="18"/>
        </w:rPr>
        <w:t>iela</w:t>
      </w:r>
      <w:proofErr w:type="spellEnd"/>
      <w:r>
        <w:rPr>
          <w:sz w:val="18"/>
          <w:szCs w:val="18"/>
        </w:rPr>
        <w:t xml:space="preserve"> 23, Ozolnieki, Ozolnieku </w:t>
      </w:r>
      <w:proofErr w:type="spellStart"/>
      <w:r>
        <w:rPr>
          <w:sz w:val="18"/>
          <w:szCs w:val="18"/>
        </w:rPr>
        <w:t>pagasts</w:t>
      </w:r>
      <w:proofErr w:type="spellEnd"/>
      <w:r>
        <w:rPr>
          <w:sz w:val="18"/>
          <w:szCs w:val="18"/>
        </w:rPr>
        <w:t xml:space="preserve">, Jelgavas </w:t>
      </w:r>
      <w:proofErr w:type="spellStart"/>
      <w:r>
        <w:rPr>
          <w:sz w:val="18"/>
          <w:szCs w:val="18"/>
        </w:rPr>
        <w:t>novads</w:t>
      </w:r>
      <w:proofErr w:type="spellEnd"/>
      <w:r>
        <w:rPr>
          <w:sz w:val="18"/>
          <w:szCs w:val="18"/>
        </w:rPr>
        <w:t>, LV – 3018</w:t>
      </w:r>
    </w:p>
    <w:p w14:paraId="2FEA0867" w14:textId="77777777" w:rsidR="003B41A9" w:rsidRDefault="008D55EF">
      <w:pPr>
        <w:shd w:val="clear" w:color="auto" w:fill="FFFFFF"/>
        <w:tabs>
          <w:tab w:val="left" w:pos="1860"/>
        </w:tabs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Tālrunis</w:t>
      </w:r>
      <w:proofErr w:type="spellEnd"/>
      <w:r>
        <w:rPr>
          <w:sz w:val="18"/>
          <w:szCs w:val="18"/>
        </w:rPr>
        <w:t xml:space="preserve"> 29229482, 63022892, e-pasts ozolniekums@jelgavasnovads.lv, www.ozolniekumuzikasskola.lv</w:t>
      </w:r>
    </w:p>
    <w:p w14:paraId="40512C63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____________________________________________________________________________________________________________________</w:t>
      </w:r>
      <w:r>
        <w:rPr>
          <w:noProof/>
          <w:lang w:val="lv-LV"/>
        </w:rPr>
        <w:drawing>
          <wp:anchor distT="0" distB="0" distL="114300" distR="114300" simplePos="0" relativeHeight="251658240" behindDoc="0" locked="0" layoutInCell="1" hidden="0" allowOverlap="1" wp14:anchorId="3DBE65AA" wp14:editId="4C4EF16A">
            <wp:simplePos x="0" y="0"/>
            <wp:positionH relativeFrom="column">
              <wp:posOffset>61597</wp:posOffset>
            </wp:positionH>
            <wp:positionV relativeFrom="paragraph">
              <wp:posOffset>134620</wp:posOffset>
            </wp:positionV>
            <wp:extent cx="2118995" cy="2295525"/>
            <wp:effectExtent l="0" t="0" r="0" b="0"/>
            <wp:wrapSquare wrapText="bothSides" distT="0" distB="0" distL="114300" distR="114300"/>
            <wp:docPr id="1" name="image1.jpg" descr="C:\Users\dina.taurina\Documents\OZOLNIEKI\OMS\OMS\AFISAS,KONCERTI\11 MAIJS\2014\koks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dina.taurina\Documents\OZOLNIEKI\OMS\OMS\AFISAS,KONCERTI\11 MAIJS\2014\koks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20AB0F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14:paraId="514F10CD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14:paraId="614464B5" w14:textId="2ADB40D1" w:rsidR="003B41A9" w:rsidRDefault="007A1F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Bookman Old Style" w:eastAsia="Bookman Old Style" w:hAnsi="Bookman Old Style" w:cs="Bookman Old Style"/>
          <w:smallCaps/>
          <w:color w:val="212121"/>
          <w:sz w:val="32"/>
          <w:szCs w:val="32"/>
        </w:rPr>
      </w:pPr>
      <w:r>
        <w:rPr>
          <w:rFonts w:ascii="Bookman Old Style" w:eastAsia="Bookman Old Style" w:hAnsi="Bookman Old Style" w:cs="Bookman Old Style"/>
          <w:smallCaps/>
          <w:color w:val="212121"/>
          <w:sz w:val="32"/>
          <w:szCs w:val="32"/>
        </w:rPr>
        <w:t>X</w:t>
      </w:r>
      <w:r w:rsidR="00E01988">
        <w:rPr>
          <w:rFonts w:ascii="Bookman Old Style" w:eastAsia="Bookman Old Style" w:hAnsi="Bookman Old Style" w:cs="Bookman Old Style"/>
          <w:smallCaps/>
          <w:color w:val="212121"/>
          <w:sz w:val="32"/>
          <w:szCs w:val="32"/>
        </w:rPr>
        <w:t>V</w:t>
      </w:r>
      <w:r w:rsidR="008D55EF">
        <w:rPr>
          <w:rFonts w:ascii="Bookman Old Style" w:eastAsia="Bookman Old Style" w:hAnsi="Bookman Old Style" w:cs="Bookman Old Style"/>
          <w:smallCaps/>
          <w:color w:val="212121"/>
          <w:sz w:val="32"/>
          <w:szCs w:val="32"/>
        </w:rPr>
        <w:t xml:space="preserve"> INTERNATIONAL MUSIC SCHOOLS WIND INSTRUMENT PERFORMERS COMPETITION</w:t>
      </w:r>
    </w:p>
    <w:p w14:paraId="17D86499" w14:textId="30349CCC" w:rsidR="003B41A9" w:rsidRDefault="008D55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Bookman Old Style" w:eastAsia="Bookman Old Style" w:hAnsi="Bookman Old Style" w:cs="Bookman Old Style"/>
          <w:b/>
          <w:smallCaps/>
          <w:color w:val="212121"/>
          <w:sz w:val="40"/>
          <w:szCs w:val="40"/>
        </w:rPr>
      </w:pPr>
      <w:r>
        <w:rPr>
          <w:rFonts w:ascii="Bookman Old Style" w:eastAsia="Bookman Old Style" w:hAnsi="Bookman Old Style" w:cs="Bookman Old Style"/>
          <w:b/>
          <w:smallCaps/>
          <w:color w:val="212121"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b/>
          <w:smallCaps/>
          <w:color w:val="212121"/>
          <w:sz w:val="40"/>
          <w:szCs w:val="40"/>
        </w:rPr>
        <w:t>Ozolnieki 202</w:t>
      </w:r>
      <w:r w:rsidR="004673D2">
        <w:rPr>
          <w:rFonts w:ascii="Bookman Old Style" w:eastAsia="Bookman Old Style" w:hAnsi="Bookman Old Style" w:cs="Bookman Old Style"/>
          <w:b/>
          <w:smallCaps/>
          <w:color w:val="212121"/>
          <w:sz w:val="40"/>
          <w:szCs w:val="40"/>
        </w:rPr>
        <w:t>6</w:t>
      </w:r>
    </w:p>
    <w:p w14:paraId="63980A30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</w:rPr>
      </w:pPr>
    </w:p>
    <w:p w14:paraId="5ACBADA6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52D1ADD1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color w:val="212121"/>
        </w:rPr>
      </w:pPr>
    </w:p>
    <w:p w14:paraId="51061613" w14:textId="0FA16B42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color w:val="212121"/>
          <w:sz w:val="28"/>
          <w:szCs w:val="28"/>
        </w:rPr>
      </w:pPr>
      <w:r>
        <w:rPr>
          <w:rFonts w:ascii="Bookman Old Style" w:eastAsia="Bookman Old Style" w:hAnsi="Bookman Old Style" w:cs="Bookman Old Style"/>
          <w:color w:val="212121"/>
          <w:sz w:val="28"/>
          <w:szCs w:val="28"/>
        </w:rPr>
        <w:t xml:space="preserve">The competition will take place on May </w:t>
      </w:r>
      <w:proofErr w:type="gramStart"/>
      <w:r w:rsidR="007A1F46">
        <w:rPr>
          <w:rFonts w:ascii="Bookman Old Style" w:eastAsia="Bookman Old Style" w:hAnsi="Bookman Old Style" w:cs="Bookman Old Style"/>
          <w:color w:val="212121"/>
          <w:sz w:val="28"/>
          <w:szCs w:val="28"/>
        </w:rPr>
        <w:t>8</w:t>
      </w:r>
      <w:r>
        <w:rPr>
          <w:rFonts w:ascii="Bookman Old Style" w:eastAsia="Bookman Old Style" w:hAnsi="Bookman Old Style" w:cs="Bookman Old Style"/>
          <w:color w:val="212121"/>
          <w:sz w:val="28"/>
          <w:szCs w:val="28"/>
          <w:vertAlign w:val="superscript"/>
        </w:rPr>
        <w:t>th</w:t>
      </w:r>
      <w:proofErr w:type="gramEnd"/>
      <w:r>
        <w:rPr>
          <w:rFonts w:ascii="Bookman Old Style" w:eastAsia="Bookman Old Style" w:hAnsi="Bookman Old Style" w:cs="Bookman Old Style"/>
          <w:color w:val="212121"/>
          <w:sz w:val="28"/>
          <w:szCs w:val="28"/>
        </w:rPr>
        <w:t>, 202</w:t>
      </w:r>
      <w:r w:rsidR="007A1F46">
        <w:rPr>
          <w:rFonts w:ascii="Bookman Old Style" w:eastAsia="Bookman Old Style" w:hAnsi="Bookman Old Style" w:cs="Bookman Old Style"/>
          <w:color w:val="212121"/>
          <w:sz w:val="28"/>
          <w:szCs w:val="28"/>
        </w:rPr>
        <w:t>6</w:t>
      </w:r>
    </w:p>
    <w:p w14:paraId="7189A6FF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</w:rPr>
        <w:t xml:space="preserve">The competition </w:t>
      </w:r>
      <w:proofErr w:type="gramStart"/>
      <w:r>
        <w:rPr>
          <w:rFonts w:ascii="Bookman Old Style" w:eastAsia="Bookman Old Style" w:hAnsi="Bookman Old Style" w:cs="Bookman Old Style"/>
          <w:color w:val="212121"/>
        </w:rPr>
        <w:t>is organized</w:t>
      </w:r>
      <w:proofErr w:type="gramEnd"/>
      <w:r>
        <w:rPr>
          <w:rFonts w:ascii="Bookman Old Style" w:eastAsia="Bookman Old Style" w:hAnsi="Bookman Old Style" w:cs="Bookman Old Style"/>
          <w:color w:val="212121"/>
        </w:rPr>
        <w:t xml:space="preserve"> by Ozolnieki Music School</w:t>
      </w:r>
    </w:p>
    <w:p w14:paraId="48D88B82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color w:val="212121"/>
        </w:rPr>
      </w:pPr>
    </w:p>
    <w:p w14:paraId="366CD245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</w:rPr>
        <w:t>Goals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of the competition:</w:t>
      </w:r>
    </w:p>
    <w:p w14:paraId="07CB64F5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</w:rPr>
        <w:t>To promote the artistic growth of young musicians, improve their performance skills and provide valuable experience.</w:t>
      </w:r>
    </w:p>
    <w:p w14:paraId="20ECADD9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</w:rPr>
        <w:t>Encourage the professional growth of teachers and exchange experience.</w:t>
      </w:r>
    </w:p>
    <w:p w14:paraId="32D62311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212121"/>
          <w:sz w:val="28"/>
          <w:szCs w:val="28"/>
          <w:highlight w:val="white"/>
          <w:u w:val="single"/>
        </w:rPr>
      </w:pPr>
      <w:r>
        <w:rPr>
          <w:color w:val="000000"/>
        </w:rPr>
        <w:br/>
      </w:r>
      <w:r>
        <w:rPr>
          <w:rFonts w:ascii="Bookman Old Style" w:eastAsia="Bookman Old Style" w:hAnsi="Bookman Old Style" w:cs="Bookman Old Style"/>
          <w:b/>
          <w:color w:val="212121"/>
          <w:sz w:val="28"/>
          <w:szCs w:val="28"/>
          <w:highlight w:val="white"/>
          <w:u w:val="single"/>
        </w:rPr>
        <w:t>REGULATION</w:t>
      </w:r>
    </w:p>
    <w:p w14:paraId="5C0C16B8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The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color w:val="000000"/>
        </w:rPr>
        <w:t xml:space="preserve">ompetition will take place live at </w:t>
      </w:r>
      <w:r>
        <w:rPr>
          <w:rFonts w:ascii="Bookman Old Style" w:eastAsia="Bookman Old Style" w:hAnsi="Bookman Old Style" w:cs="Bookman Old Style"/>
        </w:rPr>
        <w:t>the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212121"/>
        </w:rPr>
        <w:t xml:space="preserve">Ozolnieki Music School, </w:t>
      </w:r>
      <w:r>
        <w:rPr>
          <w:rFonts w:ascii="Bookman Old Style" w:eastAsia="Bookman Old Style" w:hAnsi="Bookman Old Style" w:cs="Bookman Old Style"/>
          <w:color w:val="000000"/>
        </w:rPr>
        <w:t xml:space="preserve">Rīgas street 23, Ozolnieki, Ozolnieku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pagasts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Jelgavas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novads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, LV-3018.</w:t>
      </w:r>
    </w:p>
    <w:p w14:paraId="56D07EFD" w14:textId="15863DDE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bookmarkStart w:id="0" w:name="_gjdgxs" w:colFirst="0" w:colLast="0"/>
      <w:bookmarkEnd w:id="0"/>
      <w:r>
        <w:rPr>
          <w:rFonts w:ascii="Bookman Old Style" w:eastAsia="Bookman Old Style" w:hAnsi="Bookman Old Style" w:cs="Bookman Old Style"/>
        </w:rPr>
        <w:t>The a</w:t>
      </w:r>
      <w:r>
        <w:rPr>
          <w:rFonts w:ascii="Bookman Old Style" w:eastAsia="Bookman Old Style" w:hAnsi="Bookman Old Style" w:cs="Bookman Old Style"/>
          <w:color w:val="000000"/>
        </w:rPr>
        <w:t>pplication (attachment Nr.1)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must be submitted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by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FF0000"/>
        </w:rPr>
        <w:t>April 2</w:t>
      </w:r>
      <w:r w:rsidR="007A1F46">
        <w:rPr>
          <w:rFonts w:ascii="Bookman Old Style" w:eastAsia="Bookman Old Style" w:hAnsi="Bookman Old Style" w:cs="Bookman Old Style"/>
          <w:b/>
          <w:color w:val="FF0000"/>
        </w:rPr>
        <w:t>0</w:t>
      </w:r>
      <w:r>
        <w:rPr>
          <w:rFonts w:ascii="Bookman Old Style" w:eastAsia="Bookman Old Style" w:hAnsi="Bookman Old Style" w:cs="Bookman Old Style"/>
          <w:b/>
          <w:color w:val="FF0000"/>
        </w:rPr>
        <w:t>/202</w:t>
      </w:r>
      <w:r w:rsidR="007A1F46">
        <w:rPr>
          <w:rFonts w:ascii="Bookman Old Style" w:eastAsia="Bookman Old Style" w:hAnsi="Bookman Old Style" w:cs="Bookman Old Style"/>
          <w:b/>
          <w:color w:val="FF0000"/>
        </w:rPr>
        <w:t>6</w:t>
      </w:r>
      <w:r>
        <w:rPr>
          <w:rFonts w:ascii="Bookman Old Style" w:eastAsia="Bookman Old Style" w:hAnsi="Bookman Old Style" w:cs="Bookman Old Style"/>
          <w:b/>
          <w:color w:val="FF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>to</w:t>
      </w:r>
      <w:r>
        <w:rPr>
          <w:rFonts w:ascii="Bookman Old Style" w:eastAsia="Bookman Old Style" w:hAnsi="Bookman Old Style" w:cs="Bookman Old Style"/>
          <w:b/>
          <w:color w:val="FF0000"/>
        </w:rPr>
        <w:t xml:space="preserve"> </w:t>
      </w:r>
      <w:hyperlink r:id="rId8">
        <w:r>
          <w:rPr>
            <w:rFonts w:ascii="Bookman Old Style" w:eastAsia="Bookman Old Style" w:hAnsi="Bookman Old Style" w:cs="Bookman Old Style"/>
            <w:color w:val="0000FF"/>
            <w:u w:val="single"/>
          </w:rPr>
          <w:t>ozolniekums@jelgavasnovads.lv</w:t>
        </w:r>
      </w:hyperlink>
      <w:r>
        <w:rPr>
          <w:rFonts w:ascii="Bookman Old Style" w:eastAsia="Bookman Old Style" w:hAnsi="Bookman Old Style" w:cs="Bookman Old Style"/>
          <w:b/>
          <w:color w:val="FF0000"/>
        </w:rPr>
        <w:t xml:space="preserve"> </w:t>
      </w:r>
      <w:r>
        <w:rPr>
          <w:rFonts w:ascii="Bookman Old Style" w:eastAsia="Bookman Old Style" w:hAnsi="Bookman Old Style" w:cs="Bookman Old Style"/>
          <w:color w:val="FF0000"/>
        </w:rPr>
        <w:t xml:space="preserve"> </w:t>
      </w:r>
    </w:p>
    <w:p w14:paraId="17A48A34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</w:t>
      </w:r>
      <w:r>
        <w:rPr>
          <w:color w:val="000000"/>
        </w:rPr>
        <w:br/>
      </w:r>
      <w:r>
        <w:rPr>
          <w:rFonts w:ascii="Bookman Old Style" w:eastAsia="Bookman Old Style" w:hAnsi="Bookman Old Style" w:cs="Bookman Old Style"/>
          <w:b/>
          <w:color w:val="212121"/>
          <w:highlight w:val="white"/>
        </w:rPr>
        <w:t>Participants: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pupils from music schools of Latvia and other countries (except for the national capital cities) studying the following instruments: oboe, clarinet, bassoon, saxophone, trumpet, trombone, tuba, euphonium, etc. </w:t>
      </w:r>
    </w:p>
    <w:p w14:paraId="1E569BA6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Pupils learning the flute 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</w:rPr>
        <w:t>are excluded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from this competition. </w:t>
      </w:r>
    </w:p>
    <w:p w14:paraId="7B9DEFF7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</w:p>
    <w:p w14:paraId="750BCD90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The competition 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</w:rPr>
        <w:t>is divided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into 3 age groups: </w:t>
      </w:r>
    </w:p>
    <w:p w14:paraId="60DA10CF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>Group I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       9 -11 years of age</w:t>
      </w:r>
    </w:p>
    <w:p w14:paraId="28C3CD03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>Group II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  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ab/>
        <w:t>12-13 years of age</w:t>
      </w:r>
    </w:p>
    <w:p w14:paraId="7A9CB092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>Group III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  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ab/>
        <w:t>14-16 years of age</w:t>
      </w:r>
    </w:p>
    <w:p w14:paraId="682ED1FD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</w:p>
    <w:p w14:paraId="673AC7FA" w14:textId="6B6F5E3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For participants, the age limit is May </w:t>
      </w:r>
      <w:proofErr w:type="gramStart"/>
      <w:r w:rsidR="007A1F46">
        <w:rPr>
          <w:rFonts w:ascii="Bookman Old Style" w:eastAsia="Bookman Old Style" w:hAnsi="Bookman Old Style" w:cs="Bookman Old Style"/>
          <w:color w:val="212121"/>
          <w:highlight w:val="white"/>
        </w:rPr>
        <w:t>8</w:t>
      </w:r>
      <w:r>
        <w:rPr>
          <w:rFonts w:ascii="Bookman Old Style" w:eastAsia="Bookman Old Style" w:hAnsi="Bookman Old Style" w:cs="Bookman Old Style"/>
          <w:color w:val="212121"/>
          <w:highlight w:val="white"/>
          <w:vertAlign w:val="superscript"/>
        </w:rPr>
        <w:t>th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>, 202</w:t>
      </w:r>
      <w:r w:rsidR="007A1F46">
        <w:rPr>
          <w:rFonts w:ascii="Bookman Old Style" w:eastAsia="Bookman Old Style" w:hAnsi="Bookman Old Style" w:cs="Bookman Old Style"/>
          <w:color w:val="212121"/>
          <w:highlight w:val="white"/>
        </w:rPr>
        <w:t>6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>.</w:t>
      </w:r>
    </w:p>
    <w:p w14:paraId="55169F54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color w:val="000000"/>
        </w:rPr>
        <w:br/>
      </w:r>
      <w:r>
        <w:rPr>
          <w:rFonts w:ascii="Bookman Old Style" w:eastAsia="Bookman Old Style" w:hAnsi="Bookman Old Style" w:cs="Bookman Old Style"/>
          <w:b/>
          <w:color w:val="212121"/>
          <w:highlight w:val="white"/>
        </w:rPr>
        <w:t>Number of participants: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maximum 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</w:rPr>
        <w:t>2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pupils from one school on one instrument in each group.</w:t>
      </w:r>
    </w:p>
    <w:p w14:paraId="5FEB4DBA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 </w:t>
      </w:r>
    </w:p>
    <w:p w14:paraId="6111CE35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b/>
          <w:color w:val="212121"/>
        </w:rPr>
        <w:lastRenderedPageBreak/>
        <w:t>Program:</w:t>
      </w:r>
      <w:r>
        <w:rPr>
          <w:rFonts w:ascii="Bookman Old Style" w:eastAsia="Bookman Old Style" w:hAnsi="Bookman Old Style" w:cs="Bookman Old Style"/>
          <w:color w:val="212121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color w:val="212121"/>
        </w:rPr>
        <w:t>2</w:t>
      </w:r>
      <w:proofErr w:type="gramEnd"/>
      <w:r>
        <w:rPr>
          <w:rFonts w:ascii="Bookman Old Style" w:eastAsia="Bookman Old Style" w:hAnsi="Bookman Old Style" w:cs="Bookman Old Style"/>
          <w:color w:val="212121"/>
        </w:rPr>
        <w:t xml:space="preserve"> characteristically different compositions from different centuries and styles. </w:t>
      </w:r>
      <w:proofErr w:type="gramStart"/>
      <w:r>
        <w:rPr>
          <w:rFonts w:ascii="Bookman Old Style" w:eastAsia="Bookman Old Style" w:hAnsi="Bookman Old Style" w:cs="Bookman Old Style"/>
          <w:color w:val="212121"/>
        </w:rPr>
        <w:t>1</w:t>
      </w:r>
      <w:proofErr w:type="gramEnd"/>
      <w:r>
        <w:rPr>
          <w:rFonts w:ascii="Bookman Old Style" w:eastAsia="Bookman Old Style" w:hAnsi="Bookman Old Style" w:cs="Bookman Old Style"/>
          <w:color w:val="212121"/>
        </w:rPr>
        <w:t xml:space="preserve"> composition must be in popular or jazz style.</w:t>
      </w:r>
      <w:r w:rsidR="00AE3029">
        <w:rPr>
          <w:rFonts w:ascii="Bookman Old Style" w:eastAsia="Bookman Old Style" w:hAnsi="Bookman Old Style" w:cs="Bookman Old Style"/>
          <w:color w:val="212121"/>
        </w:rPr>
        <w:t xml:space="preserve"> Jazz composition </w:t>
      </w:r>
      <w:proofErr w:type="gramStart"/>
      <w:r w:rsidR="00AE3029">
        <w:rPr>
          <w:rFonts w:ascii="Bookman Old Style" w:eastAsia="Bookman Old Style" w:hAnsi="Bookman Old Style" w:cs="Bookman Old Style"/>
          <w:color w:val="212121"/>
        </w:rPr>
        <w:t>is allowed</w:t>
      </w:r>
      <w:proofErr w:type="gramEnd"/>
      <w:r w:rsidR="00AE3029">
        <w:rPr>
          <w:rFonts w:ascii="Bookman Old Style" w:eastAsia="Bookman Old Style" w:hAnsi="Bookman Old Style" w:cs="Bookman Old Style"/>
          <w:color w:val="212121"/>
        </w:rPr>
        <w:t xml:space="preserve"> to play with a phonogram minus solo voice.</w:t>
      </w:r>
    </w:p>
    <w:p w14:paraId="0320A7D7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The program </w:t>
      </w:r>
      <w:proofErr w:type="gramStart"/>
      <w:r>
        <w:rPr>
          <w:rFonts w:ascii="Bookman Old Style" w:eastAsia="Bookman Old Style" w:hAnsi="Bookman Old Style" w:cs="Bookman Old Style"/>
          <w:color w:val="000000"/>
        </w:rPr>
        <w:t>must be performed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without </w:t>
      </w:r>
      <w:r>
        <w:rPr>
          <w:rFonts w:ascii="Bookman Old Style" w:eastAsia="Bookman Old Style" w:hAnsi="Bookman Old Style" w:cs="Bookman Old Style"/>
        </w:rPr>
        <w:t>sheet music</w:t>
      </w:r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16D39BC1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212121"/>
          <w:highlight w:val="white"/>
        </w:rPr>
      </w:pPr>
      <w:r>
        <w:rPr>
          <w:color w:val="000000"/>
        </w:rPr>
        <w:br/>
      </w:r>
      <w:r>
        <w:rPr>
          <w:rFonts w:ascii="Bookman Old Style" w:eastAsia="Bookman Old Style" w:hAnsi="Bookman Old Style" w:cs="Bookman Old Style"/>
          <w:b/>
          <w:color w:val="212121"/>
          <w:highlight w:val="white"/>
        </w:rPr>
        <w:t xml:space="preserve">Timetable for the program: </w:t>
      </w:r>
    </w:p>
    <w:p w14:paraId="4F0AFAE1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 xml:space="preserve">Group 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>I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- up to 8 minutes; </w:t>
      </w:r>
    </w:p>
    <w:p w14:paraId="73476A51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>Group II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- up to 10 minutes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</w:rPr>
        <w:t>;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</w:t>
      </w:r>
    </w:p>
    <w:p w14:paraId="15C6AACD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  <w:u w:val="single"/>
        </w:rPr>
        <w:t>Group III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- up to 12 minutes.</w:t>
      </w:r>
    </w:p>
    <w:p w14:paraId="01933A3E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</w:p>
    <w:p w14:paraId="082DFFBE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212121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Bookman Old Style" w:eastAsia="Bookman Old Style" w:hAnsi="Bookman Old Style" w:cs="Bookman Old Style"/>
          <w:b/>
          <w:color w:val="212121"/>
          <w:highlight w:val="white"/>
        </w:rPr>
        <w:t xml:space="preserve">Valuation </w:t>
      </w:r>
    </w:p>
    <w:p w14:paraId="67B8DDBC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The performances 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</w:rPr>
        <w:t>will be split and evaluated individually by groups on a 25-point scale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. </w:t>
      </w:r>
    </w:p>
    <w:p w14:paraId="3A1F661A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Members of the jury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can not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mark</w:t>
      </w:r>
      <w:r>
        <w:rPr>
          <w:rFonts w:ascii="Bookman Old Style" w:eastAsia="Bookman Old Style" w:hAnsi="Bookman Old Style" w:cs="Bookman Old Style"/>
          <w:color w:val="000000"/>
        </w:rPr>
        <w:t xml:space="preserve"> their own pupils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>.</w:t>
      </w:r>
    </w:p>
    <w:p w14:paraId="619CCBB6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</w:rPr>
        <w:t xml:space="preserve">In all cases, the decision of the jury is final and </w:t>
      </w:r>
      <w:proofErr w:type="spellStart"/>
      <w:proofErr w:type="gramStart"/>
      <w:r>
        <w:rPr>
          <w:rFonts w:ascii="Bookman Old Style" w:eastAsia="Bookman Old Style" w:hAnsi="Bookman Old Style" w:cs="Bookman Old Style"/>
        </w:rPr>
        <w:t>can not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be challenged.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Bookman Old Style" w:eastAsia="Bookman Old Style" w:hAnsi="Bookman Old Style" w:cs="Bookman Old Style"/>
          <w:b/>
          <w:color w:val="212121"/>
          <w:highlight w:val="white"/>
        </w:rPr>
        <w:t xml:space="preserve">Awarding </w:t>
      </w:r>
    </w:p>
    <w:p w14:paraId="573FDDE8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All contestants receive </w:t>
      </w:r>
      <w:r w:rsidR="00DC247E">
        <w:rPr>
          <w:rFonts w:ascii="Bookman Old Style" w:eastAsia="Bookman Old Style" w:hAnsi="Bookman Old Style" w:cs="Bookman Old Style"/>
          <w:color w:val="212121"/>
          <w:highlight w:val="white"/>
        </w:rPr>
        <w:t>diplomas.</w:t>
      </w: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</w:t>
      </w:r>
    </w:p>
    <w:p w14:paraId="4830F07C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Winners of the competition receive diplomas and awards. </w:t>
      </w:r>
    </w:p>
    <w:p w14:paraId="1886B1C5" w14:textId="77777777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>Teachers receive a certificate of participation in a professional development program.</w:t>
      </w:r>
    </w:p>
    <w:p w14:paraId="025E9B8D" w14:textId="77777777" w:rsidR="003B41A9" w:rsidRDefault="003B41A9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000000"/>
        </w:rPr>
      </w:pPr>
    </w:p>
    <w:p w14:paraId="0282208E" w14:textId="77777777" w:rsidR="003B41A9" w:rsidRDefault="003B41A9" w:rsidP="00DC2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5527A122" w14:textId="4C0B4520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b/>
          <w:color w:val="212121"/>
        </w:rPr>
        <w:t>Participation fee: € 2</w:t>
      </w:r>
      <w:r w:rsidR="00102B04">
        <w:rPr>
          <w:rFonts w:ascii="Bookman Old Style" w:eastAsia="Bookman Old Style" w:hAnsi="Bookman Old Style" w:cs="Bookman Old Style"/>
          <w:b/>
          <w:color w:val="212121"/>
        </w:rPr>
        <w:t>5</w:t>
      </w:r>
      <w:r>
        <w:rPr>
          <w:rFonts w:ascii="Bookman Old Style" w:eastAsia="Bookman Old Style" w:hAnsi="Bookman Old Style" w:cs="Bookman Old Style"/>
          <w:color w:val="212121"/>
        </w:rPr>
        <w:t xml:space="preserve"> per participant.</w:t>
      </w:r>
    </w:p>
    <w:p w14:paraId="6C5D7301" w14:textId="3BDB3479" w:rsidR="003B41A9" w:rsidRDefault="008D55EF" w:rsidP="00DC2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eastAsia="Bookman Old Style" w:hAnsi="Bookman Old Style" w:cs="Bookman Old Style"/>
          <w:color w:val="212121"/>
        </w:rPr>
      </w:pPr>
      <w:r>
        <w:rPr>
          <w:rFonts w:ascii="Bookman Old Style" w:eastAsia="Bookman Old Style" w:hAnsi="Bookman Old Style" w:cs="Bookman Old Style"/>
          <w:color w:val="212121"/>
        </w:rPr>
        <w:t xml:space="preserve">Upon receipt of the application, the organizers send invoices to the e-mail address indicated in the application. </w:t>
      </w:r>
      <w:proofErr w:type="gramStart"/>
      <w:r>
        <w:rPr>
          <w:rFonts w:ascii="Bookman Old Style" w:eastAsia="Bookman Old Style" w:hAnsi="Bookman Old Style" w:cs="Bookman Old Style"/>
          <w:color w:val="212121"/>
        </w:rPr>
        <w:t>Payment must be made by bank transfer</w:t>
      </w:r>
      <w:proofErr w:type="gramEnd"/>
      <w:r>
        <w:rPr>
          <w:rFonts w:ascii="Bookman Old Style" w:eastAsia="Bookman Old Style" w:hAnsi="Bookman Old Style" w:cs="Bookman Old Style"/>
          <w:color w:val="212121"/>
        </w:rPr>
        <w:t xml:space="preserve"> until </w:t>
      </w:r>
      <w:r>
        <w:rPr>
          <w:rFonts w:ascii="Bookman Old Style" w:eastAsia="Bookman Old Style" w:hAnsi="Bookman Old Style" w:cs="Bookman Old Style"/>
          <w:color w:val="212121"/>
          <w:u w:val="single"/>
        </w:rPr>
        <w:t xml:space="preserve">May </w:t>
      </w:r>
      <w:r w:rsidR="007A1F46">
        <w:rPr>
          <w:rFonts w:ascii="Bookman Old Style" w:eastAsia="Bookman Old Style" w:hAnsi="Bookman Old Style" w:cs="Bookman Old Style"/>
          <w:color w:val="212121"/>
          <w:u w:val="single"/>
        </w:rPr>
        <w:t>6</w:t>
      </w:r>
      <w:r>
        <w:rPr>
          <w:rFonts w:ascii="Bookman Old Style" w:eastAsia="Bookman Old Style" w:hAnsi="Bookman Old Style" w:cs="Bookman Old Style"/>
          <w:color w:val="212121"/>
          <w:u w:val="single"/>
        </w:rPr>
        <w:t>, 202</w:t>
      </w:r>
      <w:r w:rsidR="007A1F46">
        <w:rPr>
          <w:rFonts w:ascii="Bookman Old Style" w:eastAsia="Bookman Old Style" w:hAnsi="Bookman Old Style" w:cs="Bookman Old Style"/>
          <w:color w:val="212121"/>
          <w:u w:val="single"/>
        </w:rPr>
        <w:t>6</w:t>
      </w:r>
      <w:r>
        <w:rPr>
          <w:rFonts w:ascii="Bookman Old Style" w:eastAsia="Bookman Old Style" w:hAnsi="Bookman Old Style" w:cs="Bookman Old Style"/>
          <w:color w:val="212121"/>
          <w:u w:val="single"/>
        </w:rPr>
        <w:t>.</w:t>
      </w:r>
    </w:p>
    <w:p w14:paraId="5811E7DF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41F92F40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eastAsia="Bookman Old Style" w:hAnsi="Bookman Old Style" w:cs="Bookman Old Style"/>
          <w:b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000000"/>
        </w:rPr>
        <w:br/>
      </w:r>
      <w:r>
        <w:rPr>
          <w:rFonts w:ascii="Bookman Old Style" w:eastAsia="Bookman Old Style" w:hAnsi="Bookman Old Style" w:cs="Bookman Old Style"/>
          <w:b/>
          <w:color w:val="000000"/>
          <w:highlight w:val="white"/>
        </w:rPr>
        <w:t>Participant's data protection conditions</w:t>
      </w:r>
    </w:p>
    <w:p w14:paraId="0F9690E8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It is the teacher’s responsibility to obtain the consent of the participant’s parent or guardian that the participant </w:t>
      </w:r>
      <w:proofErr w:type="gramStart"/>
      <w:r>
        <w:rPr>
          <w:rFonts w:ascii="Bookman Old Style" w:eastAsia="Bookman Old Style" w:hAnsi="Bookman Old Style" w:cs="Bookman Old Style"/>
          <w:color w:val="212121"/>
          <w:highlight w:val="white"/>
        </w:rPr>
        <w:t>is recorded</w:t>
      </w:r>
      <w:proofErr w:type="gramEnd"/>
      <w:r>
        <w:rPr>
          <w:rFonts w:ascii="Bookman Old Style" w:eastAsia="Bookman Old Style" w:hAnsi="Bookman Old Style" w:cs="Bookman Old Style"/>
          <w:color w:val="212121"/>
          <w:highlight w:val="white"/>
        </w:rPr>
        <w:t xml:space="preserve"> in audiovisual, audio, and photographic form and his / her personal data may be processed, used, and published for the purpose of the competition and promotion of students' creative and artistic activities.</w:t>
      </w:r>
    </w:p>
    <w:p w14:paraId="1E41C1EA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212121"/>
          <w:highlight w:val="white"/>
        </w:rPr>
      </w:pPr>
    </w:p>
    <w:p w14:paraId="5BB8F93C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623E5AB8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Information</w:t>
      </w:r>
    </w:p>
    <w:p w14:paraId="0D2B4294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Director   Edite Brunina</w:t>
      </w:r>
    </w:p>
    <w:p w14:paraId="4FA5D34C" w14:textId="77777777" w:rsidR="003B41A9" w:rsidRDefault="008D55E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+371 29229482</w:t>
      </w:r>
    </w:p>
    <w:p w14:paraId="27A7F8E8" w14:textId="77777777" w:rsidR="003B41A9" w:rsidRDefault="002515D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FF"/>
          <w:u w:val="single"/>
        </w:rPr>
      </w:pPr>
      <w:hyperlink r:id="rId9">
        <w:r w:rsidR="008D55EF">
          <w:rPr>
            <w:rFonts w:ascii="Bookman Old Style" w:eastAsia="Bookman Old Style" w:hAnsi="Bookman Old Style" w:cs="Bookman Old Style"/>
            <w:color w:val="0000FF"/>
            <w:u w:val="single"/>
          </w:rPr>
          <w:t>ozolniekums@jelgavasnovads.lv</w:t>
        </w:r>
      </w:hyperlink>
    </w:p>
    <w:p w14:paraId="72049E24" w14:textId="77777777" w:rsidR="006508E3" w:rsidRDefault="006508E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FF"/>
          <w:u w:val="single"/>
        </w:rPr>
      </w:pPr>
    </w:p>
    <w:p w14:paraId="7A191159" w14:textId="77777777" w:rsidR="006508E3" w:rsidRDefault="006508E3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FF"/>
          <w:u w:val="single"/>
        </w:rPr>
        <w:t>www.ozolniekumuzikasskola.lv</w:t>
      </w:r>
    </w:p>
    <w:p w14:paraId="2EBB8110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6A5314DB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105411CB" w14:textId="77777777" w:rsidR="003B41A9" w:rsidRDefault="003B41A9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bookmarkStart w:id="1" w:name="_GoBack"/>
      <w:bookmarkEnd w:id="1"/>
    </w:p>
    <w:sectPr w:rsidR="003B41A9">
      <w:footerReference w:type="even" r:id="rId10"/>
      <w:footerReference w:type="default" r:id="rId11"/>
      <w:pgSz w:w="11907" w:h="16840"/>
      <w:pgMar w:top="624" w:right="1106" w:bottom="249" w:left="1418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F4E2F" w14:textId="77777777" w:rsidR="002515D0" w:rsidRDefault="002515D0">
      <w:r>
        <w:separator/>
      </w:r>
    </w:p>
  </w:endnote>
  <w:endnote w:type="continuationSeparator" w:id="0">
    <w:p w14:paraId="52A03B08" w14:textId="77777777" w:rsidR="002515D0" w:rsidRDefault="0025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86705" w14:textId="77777777" w:rsidR="003B41A9" w:rsidRDefault="008D55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C4F73E" w14:textId="77777777" w:rsidR="003B41A9" w:rsidRDefault="003B41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325A" w14:textId="22113ED0" w:rsidR="003B41A9" w:rsidRDefault="008D55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1F46">
      <w:rPr>
        <w:noProof/>
        <w:color w:val="000000"/>
      </w:rPr>
      <w:t>1</w:t>
    </w:r>
    <w:r>
      <w:rPr>
        <w:color w:val="000000"/>
      </w:rPr>
      <w:fldChar w:fldCharType="end"/>
    </w:r>
  </w:p>
  <w:p w14:paraId="63C57E96" w14:textId="77777777" w:rsidR="003B41A9" w:rsidRDefault="003B41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C1D9" w14:textId="77777777" w:rsidR="002515D0" w:rsidRDefault="002515D0">
      <w:r>
        <w:separator/>
      </w:r>
    </w:p>
  </w:footnote>
  <w:footnote w:type="continuationSeparator" w:id="0">
    <w:p w14:paraId="0E9A3DAE" w14:textId="77777777" w:rsidR="002515D0" w:rsidRDefault="00251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A9"/>
    <w:rsid w:val="00000F6F"/>
    <w:rsid w:val="000743EF"/>
    <w:rsid w:val="00102B04"/>
    <w:rsid w:val="002515D0"/>
    <w:rsid w:val="003B41A9"/>
    <w:rsid w:val="004673D2"/>
    <w:rsid w:val="004F419E"/>
    <w:rsid w:val="00580780"/>
    <w:rsid w:val="005B3712"/>
    <w:rsid w:val="006508E3"/>
    <w:rsid w:val="007A1F46"/>
    <w:rsid w:val="00881935"/>
    <w:rsid w:val="008D55EF"/>
    <w:rsid w:val="009F7386"/>
    <w:rsid w:val="00AE3029"/>
    <w:rsid w:val="00C07570"/>
    <w:rsid w:val="00DC247E"/>
    <w:rsid w:val="00E01988"/>
    <w:rsid w:val="00E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7DF4"/>
  <w15:docId w15:val="{956C90D3-C4E9-4C96-8875-F10CEB17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3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3029"/>
    <w:rPr>
      <w:rFonts w:ascii="Courier New" w:hAnsi="Courier New" w:cs="Courier New"/>
      <w:sz w:val="20"/>
      <w:szCs w:val="20"/>
      <w:lang w:val="lv-LV"/>
    </w:rPr>
  </w:style>
  <w:style w:type="character" w:customStyle="1" w:styleId="y2iqfc">
    <w:name w:val="y2iqfc"/>
    <w:basedOn w:val="DefaultParagraphFont"/>
    <w:rsid w:val="00AE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lniekums@jelgavasnovads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zolniekums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Edite Brunina</cp:lastModifiedBy>
  <cp:revision>6</cp:revision>
  <dcterms:created xsi:type="dcterms:W3CDTF">2025-03-26T10:10:00Z</dcterms:created>
  <dcterms:modified xsi:type="dcterms:W3CDTF">2026-02-02T12:03:00Z</dcterms:modified>
</cp:coreProperties>
</file>